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2F8E51CA" w:rsidR="00D560DC" w:rsidRPr="00D97E58" w:rsidRDefault="005E0CCD" w:rsidP="005E0CCD">
      <w:pPr>
        <w:pStyle w:val="Title"/>
        <w:rPr>
          <w:sz w:val="40"/>
          <w:szCs w:val="40"/>
        </w:rPr>
      </w:pPr>
      <w:sdt>
        <w:sdtPr>
          <w:rPr>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5E0CCD">
            <w:rPr>
              <w:color w:val="auto"/>
              <w:sz w:val="40"/>
              <w:szCs w:val="40"/>
            </w:rPr>
            <w:t>Hỗ trợ miễn phí và được bảo mật khi quý vị cần</w:t>
          </w:r>
        </w:sdtContent>
      </w:sdt>
      <w:r w:rsidR="00D97E58">
        <w:rPr>
          <w:color w:val="auto"/>
          <w:sz w:val="40"/>
          <w:szCs w:val="40"/>
        </w:rPr>
        <w:t xml:space="preserve"> </w:t>
      </w:r>
    </w:p>
    <w:p w14:paraId="51A481BE" w14:textId="77777777" w:rsidR="005E0CCD" w:rsidRDefault="005E0CCD" w:rsidP="005E0CCD">
      <w:r>
        <w:t xml:space="preserve">Chăm sóc Sức khỏe Tâm thần Medicare cung cấp dịch vụ sức khỏe tâm thần và an sinh miễn phí cho bất cứ ai ở Úc. </w:t>
      </w:r>
    </w:p>
    <w:p w14:paraId="2F123BDA" w14:textId="77777777" w:rsidR="005E0CCD" w:rsidRDefault="005E0CCD" w:rsidP="005E0CCD">
      <w:r>
        <w:t xml:space="preserve">Chăm sóc Sức khỏe Tâm thần Medicare có thể giúp quý vị tìm sự chăm sóc nhằm hỗ trợ cho nhu cầu và mục tiêu của quý vị. Dù đó là thông qua trang mạng của chúng tôi, qua điện thoại, hoặc gặp trực tiếp, chúng tôi sẵn sàng cung cấp lời khuyên và hướng dẫn.  </w:t>
      </w:r>
    </w:p>
    <w:p w14:paraId="698EEE43" w14:textId="77777777" w:rsidR="005E0CCD" w:rsidRDefault="005E0CCD" w:rsidP="005E0CCD">
      <w:r>
        <w:t>Nếu quý vị đang tìm kiếm sự hỗ trợ về sức khỏe tâm thần cho bản thân hoặc cho người mà quý vị quan tâm – Chăm sóc Sức khỏe Tâm thần Medicare là nơi tốt để bắt đầu.</w:t>
      </w:r>
    </w:p>
    <w:p w14:paraId="33D94F67" w14:textId="55C5F35C" w:rsidR="00191C52" w:rsidRDefault="005E0CCD" w:rsidP="005E0CCD">
      <w:r>
        <w:t>Quý vị không cần phải đặt lịch hẹn hoặc có giấy giới thiệu để tiếp cận bất cứ dịch vụ nào</w:t>
      </w:r>
      <w:r w:rsidR="00191C52">
        <w:t>.</w:t>
      </w:r>
    </w:p>
    <w:p w14:paraId="32C7EBA0" w14:textId="0D6A5D8D" w:rsidR="00191C52" w:rsidRPr="005E0CCD" w:rsidRDefault="005E0CCD" w:rsidP="005E0CCD">
      <w:pPr>
        <w:pStyle w:val="Heading1"/>
        <w:rPr>
          <w:bCs/>
          <w:lang w:val="en-US"/>
        </w:rPr>
      </w:pPr>
      <w:r w:rsidRPr="005E0CCD">
        <w:rPr>
          <w:bCs/>
          <w:lang w:val="en-US"/>
        </w:rPr>
        <w:t>Chăm sóc Sức khỏe Tâm thần Medicare cung cấp:</w:t>
      </w:r>
    </w:p>
    <w:p w14:paraId="3AA71E5C" w14:textId="46BDD718" w:rsidR="00191C52" w:rsidRDefault="005E0CCD" w:rsidP="00191C52">
      <w:pPr>
        <w:pStyle w:val="Heading2"/>
      </w:pPr>
      <w:r w:rsidRPr="005E0CCD">
        <w:t>Chăm sóc Sức khỏe Tâm thần Medicare</w:t>
      </w:r>
      <w:r w:rsidR="00191C52">
        <w:t xml:space="preserve"> | medicarementalhealth.gov.au</w:t>
      </w:r>
    </w:p>
    <w:p w14:paraId="234C9F34" w14:textId="77777777" w:rsidR="005E0CCD" w:rsidRDefault="005E0CCD" w:rsidP="005E0CCD">
      <w:r>
        <w:t>Trang mạng Chăm sóc Sức khỏe Tâm thần Medicare là nơi tập hợp thông tin, dịch vụ và tài liệu đáng tin cậy để giúp quý vị tìm được sự hỗ trợ phù hợp.</w:t>
      </w:r>
    </w:p>
    <w:p w14:paraId="37612BE0" w14:textId="65A166C2" w:rsidR="00191C52" w:rsidRDefault="005E0CCD" w:rsidP="005E0CCD">
      <w:r>
        <w:t>Kết nối với dịch vụ chăm sóc phù hợp với nhu cầu của quý vị, cho dù đó là một dịch vụ của Chăm sóc Sức khỏe Tâm thần Medicare hoặc với một nhà cung cấp chăm sóc sức khỏe tâm thần khác miễn phí hoặc với phí thấp</w:t>
      </w:r>
      <w:r w:rsidR="00191C52">
        <w:t xml:space="preserve">. </w:t>
      </w:r>
    </w:p>
    <w:p w14:paraId="25DD0AAA" w14:textId="77777777" w:rsidR="00191C52" w:rsidRDefault="00191C52" w:rsidP="00191C52">
      <w:pPr>
        <w:pStyle w:val="Heading2"/>
      </w:pPr>
      <w:r>
        <w:t>Medicare Mental Health | 1800 595 212</w:t>
      </w:r>
    </w:p>
    <w:p w14:paraId="0EB3D127" w14:textId="77777777" w:rsidR="005E0CCD" w:rsidRDefault="005E0CCD" w:rsidP="005E0CCD">
      <w:r>
        <w:t xml:space="preserve">Bất cứ ai ở Úc cũng có thể gọi tới Chăm sóc Sức khỏe Tâm thần Medicare qua số  1800 595 212 từ 8 giờ 30 sáng tới 5 giờ chiều vào các ngày trong tuần (trừ ngày lễ) để được hỗ trợ miễn phí về sức khỏe tâm thần và an sinh. </w:t>
      </w:r>
    </w:p>
    <w:p w14:paraId="089BA868" w14:textId="6F4A893A" w:rsidR="00191C52" w:rsidRDefault="005E0CCD" w:rsidP="005E0CCD">
      <w:r>
        <w:t>Quý vị sẽ nói chuyện với một chuyên viên được huấn luyện là người có thể giúp quý vị tiếp cận các dịch vụ và hỗ trợ sức khỏe tâm thần phù hợp với quý vị</w:t>
      </w:r>
      <w:r w:rsidR="00191C52">
        <w:t>. </w:t>
      </w:r>
    </w:p>
    <w:p w14:paraId="569847E4" w14:textId="537994F4" w:rsidR="00191C52" w:rsidRPr="00191C52" w:rsidRDefault="005E0CCD" w:rsidP="00191C52">
      <w:pPr>
        <w:pStyle w:val="Heading2"/>
      </w:pPr>
      <w:r w:rsidRPr="005E0CCD">
        <w:t>Trung tâm Sức khỏe Tâm thần Medicare</w:t>
      </w:r>
    </w:p>
    <w:p w14:paraId="6DF0E137" w14:textId="77777777" w:rsidR="005E0CCD" w:rsidRDefault="005E0CCD" w:rsidP="005E0CCD">
      <w:r>
        <w:t>Trung tâm Sức khỏe Tâm thần Medicare là nơi chào đón và không phán xét, nơi quý vị có thể tiếp cận thông tin, dịch vụ và hỗ trợ miễn phí về sức khỏe tâm thần.</w:t>
      </w:r>
    </w:p>
    <w:p w14:paraId="4CFCF03E" w14:textId="77777777" w:rsidR="005E0CCD" w:rsidRDefault="005E0CCD" w:rsidP="005E0CCD">
      <w:r>
        <w:t>Họ cung cấp hỗ trợ tức thì cho người nào cần, bao gồm cả cho gia đình và người chăm sóc họ.</w:t>
      </w:r>
    </w:p>
    <w:p w14:paraId="7BC5388A" w14:textId="7CD2F39B" w:rsidR="00191C52" w:rsidRDefault="005E0CCD" w:rsidP="005E0CCD">
      <w:r>
        <w:t>Trung tâm Sức khỏe Tâm thần mở cửa sớm đóng cửa muộn, và không cần phải đặt lịch hẹn hoặc có giấy giới thiệu.</w:t>
      </w:r>
    </w:p>
    <w:p w14:paraId="58170A74" w14:textId="3649FBD0" w:rsidR="00191C52" w:rsidRDefault="005E0CCD" w:rsidP="00191C52">
      <w:pPr>
        <w:pStyle w:val="Heading2"/>
      </w:pPr>
      <w:r w:rsidRPr="005E0CCD">
        <w:t>Trung tâm Sức khỏe Tâm thần cho Trẻ em</w:t>
      </w:r>
    </w:p>
    <w:p w14:paraId="1058AE8C" w14:textId="77777777" w:rsidR="005E0CCD" w:rsidRDefault="005E0CCD" w:rsidP="005E0CCD">
      <w:r>
        <w:t xml:space="preserve">Trung tâm Sức khỏe Tâm thần cho Trẻ em cung cấp một nơi chào đón cho trẻ em từ 0 tới 12 tuổi, và gia đình, người chăm sóc, và người họ hàng thân thuộc của các em để tiếp cận </w:t>
      </w:r>
      <w:r>
        <w:lastRenderedPageBreak/>
        <w:t>sự hỗ trợ và dịch vụ về sức khỏe tâm thần và an sinh miễn phí. Không cần phải có chẩn đoán chính thức hoặc giấy giới thiệu.</w:t>
      </w:r>
    </w:p>
    <w:p w14:paraId="352CDD98" w14:textId="77777777" w:rsidR="005E0CCD" w:rsidRDefault="005E0CCD" w:rsidP="005E0CCD">
      <w:r>
        <w:t>Trung tâm Sức khỏe Tâm thần cho Trẻ em cung cấp quyền tiếp cận một loạt các chuyên viên và dịch vụ y tế, bao gồm bác sĩ nhi khoa, bác sĩ tâm thần, nhà tâm lý học, nhân viên xã hội, nhân viên y tế liên ngành, điều phối chăm sóc, thẩm định và chữa trị.</w:t>
      </w:r>
    </w:p>
    <w:p w14:paraId="40FB5A34" w14:textId="0010183E" w:rsidR="00191C52" w:rsidRDefault="005E0CCD" w:rsidP="005E0CCD">
      <w:r>
        <w:t>Chính phủ Úc đang làm việc với tất cả chính phủ tiểu bang và vùng lãnh thổ để thành lập 17 Trung tâm cho Trẻ em ở khắp nơi trên toàn quốc vào giữa năm 2026</w:t>
      </w:r>
      <w:r w:rsidR="00191C52">
        <w:t>.  </w:t>
      </w:r>
    </w:p>
    <w:p w14:paraId="05C05A7B" w14:textId="1EDE4122" w:rsidR="00191C52" w:rsidRDefault="005E0CCD" w:rsidP="00191C52">
      <w:pPr>
        <w:pStyle w:val="Heading1"/>
      </w:pPr>
      <w:r w:rsidRPr="005E0CCD">
        <w:t>Thêm thông tin</w:t>
      </w:r>
    </w:p>
    <w:p w14:paraId="3F5BE624" w14:textId="4FE6B54A" w:rsidR="00191C52" w:rsidRDefault="005E0CCD" w:rsidP="00191C52">
      <w:r w:rsidRPr="005E0CCD">
        <w:t>Tìm hiểu thêm về Chăm sóc Sức khỏe Tâm thần Medicare, và tìm sự hỗ trợ phù hợp cho quý vị</w:t>
      </w:r>
      <w:r w:rsidR="00191C52">
        <w:t>:</w:t>
      </w:r>
    </w:p>
    <w:p w14:paraId="71EA3481" w14:textId="133C2729" w:rsidR="00191C52" w:rsidRDefault="005E0CCD" w:rsidP="00191C52">
      <w:pPr>
        <w:pStyle w:val="Bullet1"/>
      </w:pPr>
      <w:r w:rsidRPr="005E0CCD">
        <w:t>truy cập</w:t>
      </w:r>
      <w:r>
        <w:t xml:space="preserve"> </w:t>
      </w:r>
      <w:r w:rsidR="00191C52">
        <w:t>medicarementalhealth.gov.au (</w:t>
      </w:r>
      <w:r w:rsidR="00191C52" w:rsidRPr="00191C52">
        <w:t>http://www.medicarementalhealth.gov.au/</w:t>
      </w:r>
      <w:r w:rsidR="00191C52">
        <w:t>)</w:t>
      </w:r>
    </w:p>
    <w:p w14:paraId="06BE20E5" w14:textId="182C2D92" w:rsidR="005E0CCD" w:rsidRDefault="005E0CCD" w:rsidP="005E0CCD">
      <w:pPr>
        <w:pStyle w:val="Bullet1"/>
      </w:pPr>
      <w:r>
        <w:t xml:space="preserve">Gọi tới Chăm sóc Sức khỏe Tâm thần Medicare qua số 1800 595 212, từ 8 giờ 30 sáng tới  5 giờ chiều vào các ngày trong tuần </w:t>
      </w:r>
    </w:p>
    <w:p w14:paraId="06BE20E5" w14:textId="182C2D92" w:rsidR="005E0CCD" w:rsidRDefault="005E0CCD" w:rsidP="005E0CCD">
      <w:pPr>
        <w:pStyle w:val="Bullet1"/>
      </w:pPr>
      <w:r>
        <w:t xml:space="preserve">tới một Trung tâm Sức khỏe Tâm thần Medicare tại địa phương </w:t>
      </w:r>
    </w:p>
    <w:p w14:paraId="06BE20E5" w14:textId="182C2D92" w:rsidR="00191C52" w:rsidRDefault="005E0CCD" w:rsidP="005E0CCD">
      <w:pPr>
        <w:pStyle w:val="Bullet1"/>
      </w:pPr>
      <w:r>
        <w:t>tìm một dịch vụ cho trẻ em ở gần quý vị.</w:t>
      </w:r>
      <w:r w:rsidR="00191C52">
        <w:t>.</w:t>
      </w:r>
    </w:p>
    <w:p w14:paraId="47009289" w14:textId="40346A0C" w:rsidR="00191C52" w:rsidRDefault="005E0CCD" w:rsidP="00191C52">
      <w:r w:rsidRPr="005E0CCD">
        <w:t>Trong trường hợp khẩn cấp, luôn luôn gọi ba số không (000) hoặc đi thẳng tới khoa cấp cứu gần nhất</w:t>
      </w:r>
      <w:r w:rsidR="00191C52">
        <w:t>.</w:t>
      </w:r>
    </w:p>
    <w:p w14:paraId="6E1C832F" w14:textId="3071DEF3" w:rsidR="00711992" w:rsidRPr="00191C52" w:rsidRDefault="00711992" w:rsidP="005336F9"/>
    <w:sectPr w:rsidR="00711992" w:rsidRPr="00191C52" w:rsidSect="00B4404E">
      <w:headerReference w:type="default" r:id="rId8"/>
      <w:footerReference w:type="even" r:id="rId9"/>
      <w:footerReference w:type="default" r:id="rId10"/>
      <w:headerReference w:type="first" r:id="rId11"/>
      <w:footerReference w:type="first" r:id="rId12"/>
      <w:pgSz w:w="11906" w:h="16838"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9FE4" w14:textId="77777777" w:rsidR="00C25CB9" w:rsidRDefault="00C25CB9" w:rsidP="00D560DC">
      <w:pPr>
        <w:spacing w:before="0" w:after="0" w:line="240" w:lineRule="auto"/>
      </w:pPr>
      <w:r>
        <w:separator/>
      </w:r>
    </w:p>
  </w:endnote>
  <w:endnote w:type="continuationSeparator" w:id="0">
    <w:p w14:paraId="69276CE6" w14:textId="77777777" w:rsidR="00C25CB9" w:rsidRDefault="00C25CB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482FF4F"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5E0CCD">
          <w:t>Hỗ trợ miễn phí và được bảo mật khi quý vị cần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4B714AAF"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5E0CCD">
          <w:t>Hỗ trợ miễn phí và được bảo mật khi quý vị cần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B2AE" w14:textId="77777777" w:rsidR="00C25CB9" w:rsidRDefault="00C25CB9" w:rsidP="00D560DC">
      <w:pPr>
        <w:spacing w:before="0" w:after="0" w:line="240" w:lineRule="auto"/>
      </w:pPr>
      <w:r>
        <w:separator/>
      </w:r>
    </w:p>
  </w:footnote>
  <w:footnote w:type="continuationSeparator" w:id="0">
    <w:p w14:paraId="73D64545" w14:textId="77777777" w:rsidR="00C25CB9" w:rsidRDefault="00C25CB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5870A25" w:rsidR="00D560DC" w:rsidRDefault="00B4404E" w:rsidP="00B4404E">
    <w:pPr>
      <w:pStyle w:val="Header"/>
      <w:spacing w:after="600"/>
      <w:ind w:left="-426"/>
    </w:pPr>
    <w:r>
      <w:rPr>
        <w:noProof/>
      </w:rPr>
      <w:drawing>
        <wp:inline distT="0" distB="0" distL="0" distR="0" wp14:anchorId="3CDDF005" wp14:editId="294DD2F3">
          <wp:extent cx="1710000" cy="680400"/>
          <wp:effectExtent l="0" t="0" r="5080" b="5715"/>
          <wp:docPr id="1" name="Picture 1"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604847792">
    <w:abstractNumId w:val="14"/>
  </w:num>
  <w:num w:numId="2" w16cid:durableId="1225799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002009">
    <w:abstractNumId w:val="13"/>
  </w:num>
  <w:num w:numId="4" w16cid:durableId="1092823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698483">
    <w:abstractNumId w:val="11"/>
  </w:num>
  <w:num w:numId="6" w16cid:durableId="2071344140">
    <w:abstractNumId w:val="12"/>
  </w:num>
  <w:num w:numId="7" w16cid:durableId="1074284155">
    <w:abstractNumId w:val="9"/>
  </w:num>
  <w:num w:numId="8" w16cid:durableId="1512526346">
    <w:abstractNumId w:val="7"/>
  </w:num>
  <w:num w:numId="9" w16cid:durableId="1718121765">
    <w:abstractNumId w:val="6"/>
  </w:num>
  <w:num w:numId="10" w16cid:durableId="343703279">
    <w:abstractNumId w:val="5"/>
  </w:num>
  <w:num w:numId="11" w16cid:durableId="510066840">
    <w:abstractNumId w:val="4"/>
  </w:num>
  <w:num w:numId="12" w16cid:durableId="912547744">
    <w:abstractNumId w:val="8"/>
  </w:num>
  <w:num w:numId="13" w16cid:durableId="567347673">
    <w:abstractNumId w:val="3"/>
  </w:num>
  <w:num w:numId="14" w16cid:durableId="995498881">
    <w:abstractNumId w:val="2"/>
  </w:num>
  <w:num w:numId="15" w16cid:durableId="559243592">
    <w:abstractNumId w:val="1"/>
  </w:num>
  <w:num w:numId="16" w16cid:durableId="1683624731">
    <w:abstractNumId w:val="0"/>
  </w:num>
  <w:num w:numId="17" w16cid:durableId="872229806">
    <w:abstractNumId w:val="10"/>
  </w:num>
  <w:num w:numId="18" w16cid:durableId="1881279336">
    <w:abstractNumId w:val="0"/>
  </w:num>
  <w:num w:numId="19" w16cid:durableId="815415651">
    <w:abstractNumId w:val="1"/>
  </w:num>
  <w:num w:numId="20" w16cid:durableId="2033602971">
    <w:abstractNumId w:val="2"/>
  </w:num>
  <w:num w:numId="21" w16cid:durableId="1257785022">
    <w:abstractNumId w:val="3"/>
  </w:num>
  <w:num w:numId="22" w16cid:durableId="1182743376">
    <w:abstractNumId w:val="8"/>
  </w:num>
  <w:num w:numId="23" w16cid:durableId="662195885">
    <w:abstractNumId w:val="4"/>
  </w:num>
  <w:num w:numId="24" w16cid:durableId="444470115">
    <w:abstractNumId w:val="5"/>
  </w:num>
  <w:num w:numId="25" w16cid:durableId="172646303">
    <w:abstractNumId w:val="6"/>
  </w:num>
  <w:num w:numId="26" w16cid:durableId="1264143010">
    <w:abstractNumId w:val="7"/>
  </w:num>
  <w:num w:numId="27" w16cid:durableId="1049912824">
    <w:abstractNumId w:val="0"/>
  </w:num>
  <w:num w:numId="28" w16cid:durableId="1106777206">
    <w:abstractNumId w:val="1"/>
  </w:num>
  <w:num w:numId="29" w16cid:durableId="1559825981">
    <w:abstractNumId w:val="2"/>
  </w:num>
  <w:num w:numId="30" w16cid:durableId="1696420461">
    <w:abstractNumId w:val="3"/>
  </w:num>
  <w:num w:numId="31" w16cid:durableId="1043408739">
    <w:abstractNumId w:val="8"/>
  </w:num>
  <w:num w:numId="32" w16cid:durableId="727456673">
    <w:abstractNumId w:val="4"/>
  </w:num>
  <w:num w:numId="33" w16cid:durableId="1840459592">
    <w:abstractNumId w:val="5"/>
  </w:num>
  <w:num w:numId="34" w16cid:durableId="688259275">
    <w:abstractNumId w:val="6"/>
  </w:num>
  <w:num w:numId="35" w16cid:durableId="1846555888">
    <w:abstractNumId w:val="7"/>
  </w:num>
  <w:num w:numId="36" w16cid:durableId="1048993468">
    <w:abstractNumId w:val="0"/>
  </w:num>
  <w:num w:numId="37" w16cid:durableId="2029406692">
    <w:abstractNumId w:val="1"/>
  </w:num>
  <w:num w:numId="38" w16cid:durableId="1215041777">
    <w:abstractNumId w:val="2"/>
  </w:num>
  <w:num w:numId="39" w16cid:durableId="456411797">
    <w:abstractNumId w:val="3"/>
  </w:num>
  <w:num w:numId="40" w16cid:durableId="2062707329">
    <w:abstractNumId w:val="8"/>
  </w:num>
  <w:num w:numId="41" w16cid:durableId="1974870809">
    <w:abstractNumId w:val="4"/>
  </w:num>
  <w:num w:numId="42" w16cid:durableId="1031223194">
    <w:abstractNumId w:val="5"/>
  </w:num>
  <w:num w:numId="43" w16cid:durableId="207693009">
    <w:abstractNumId w:val="6"/>
  </w:num>
  <w:num w:numId="44" w16cid:durableId="1960607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587B"/>
    <w:rsid w:val="00076AAC"/>
    <w:rsid w:val="00081B5D"/>
    <w:rsid w:val="00082701"/>
    <w:rsid w:val="000827B2"/>
    <w:rsid w:val="00083DE2"/>
    <w:rsid w:val="000B18A7"/>
    <w:rsid w:val="000D3F36"/>
    <w:rsid w:val="000D4C89"/>
    <w:rsid w:val="001208D3"/>
    <w:rsid w:val="00157833"/>
    <w:rsid w:val="00163226"/>
    <w:rsid w:val="00163641"/>
    <w:rsid w:val="00163A05"/>
    <w:rsid w:val="001764DA"/>
    <w:rsid w:val="001828E3"/>
    <w:rsid w:val="00191C52"/>
    <w:rsid w:val="00197EC9"/>
    <w:rsid w:val="001B3342"/>
    <w:rsid w:val="001C4D55"/>
    <w:rsid w:val="001E3443"/>
    <w:rsid w:val="00200220"/>
    <w:rsid w:val="00246648"/>
    <w:rsid w:val="00295418"/>
    <w:rsid w:val="002A77A4"/>
    <w:rsid w:val="002B5E7A"/>
    <w:rsid w:val="002C26E8"/>
    <w:rsid w:val="002D27AE"/>
    <w:rsid w:val="002D33C5"/>
    <w:rsid w:val="002D533C"/>
    <w:rsid w:val="00310F62"/>
    <w:rsid w:val="00344D30"/>
    <w:rsid w:val="003602AF"/>
    <w:rsid w:val="003666F0"/>
    <w:rsid w:val="00387A7F"/>
    <w:rsid w:val="003932FC"/>
    <w:rsid w:val="0039793D"/>
    <w:rsid w:val="003A18B8"/>
    <w:rsid w:val="003B36D9"/>
    <w:rsid w:val="003E35E1"/>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C76DA"/>
    <w:rsid w:val="004D6181"/>
    <w:rsid w:val="004D7496"/>
    <w:rsid w:val="004E540A"/>
    <w:rsid w:val="00524B9A"/>
    <w:rsid w:val="00527D37"/>
    <w:rsid w:val="005336F9"/>
    <w:rsid w:val="00535C06"/>
    <w:rsid w:val="00555BDB"/>
    <w:rsid w:val="00573CDD"/>
    <w:rsid w:val="00595570"/>
    <w:rsid w:val="005958B1"/>
    <w:rsid w:val="005A04C9"/>
    <w:rsid w:val="005D2DE6"/>
    <w:rsid w:val="005E0CCD"/>
    <w:rsid w:val="005E0FC5"/>
    <w:rsid w:val="005E66C7"/>
    <w:rsid w:val="00621A16"/>
    <w:rsid w:val="00635A19"/>
    <w:rsid w:val="006513B1"/>
    <w:rsid w:val="00664BF6"/>
    <w:rsid w:val="00686113"/>
    <w:rsid w:val="006A2EA6"/>
    <w:rsid w:val="006A718A"/>
    <w:rsid w:val="006D6E78"/>
    <w:rsid w:val="006D790F"/>
    <w:rsid w:val="006E1E28"/>
    <w:rsid w:val="006E7BE0"/>
    <w:rsid w:val="00711992"/>
    <w:rsid w:val="007148D0"/>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85BB1"/>
    <w:rsid w:val="009B02F7"/>
    <w:rsid w:val="009B0EB6"/>
    <w:rsid w:val="009C01BF"/>
    <w:rsid w:val="009E2880"/>
    <w:rsid w:val="009E6493"/>
    <w:rsid w:val="00A2470F"/>
    <w:rsid w:val="00A31E2E"/>
    <w:rsid w:val="00A33A08"/>
    <w:rsid w:val="00A62134"/>
    <w:rsid w:val="00A673EA"/>
    <w:rsid w:val="00A95710"/>
    <w:rsid w:val="00AA07A9"/>
    <w:rsid w:val="00AA7A8C"/>
    <w:rsid w:val="00AB76A4"/>
    <w:rsid w:val="00AF121B"/>
    <w:rsid w:val="00AF71F9"/>
    <w:rsid w:val="00B21834"/>
    <w:rsid w:val="00B349F8"/>
    <w:rsid w:val="00B4404E"/>
    <w:rsid w:val="00B44B1E"/>
    <w:rsid w:val="00B612DA"/>
    <w:rsid w:val="00BA4643"/>
    <w:rsid w:val="00BA4E22"/>
    <w:rsid w:val="00BA6520"/>
    <w:rsid w:val="00BC2448"/>
    <w:rsid w:val="00BC73B2"/>
    <w:rsid w:val="00BD14EB"/>
    <w:rsid w:val="00BE5135"/>
    <w:rsid w:val="00BF423A"/>
    <w:rsid w:val="00BF45FC"/>
    <w:rsid w:val="00C1181F"/>
    <w:rsid w:val="00C162DB"/>
    <w:rsid w:val="00C22A98"/>
    <w:rsid w:val="00C25CB9"/>
    <w:rsid w:val="00C44A3B"/>
    <w:rsid w:val="00C44C02"/>
    <w:rsid w:val="00C579DD"/>
    <w:rsid w:val="00C611DD"/>
    <w:rsid w:val="00C70717"/>
    <w:rsid w:val="00C72181"/>
    <w:rsid w:val="00C77EEE"/>
    <w:rsid w:val="00C80881"/>
    <w:rsid w:val="00CA109A"/>
    <w:rsid w:val="00CF40FC"/>
    <w:rsid w:val="00D00AC1"/>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3119"/>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 w:val="00FF32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56312"/>
    <w:rsid w:val="00163A05"/>
    <w:rsid w:val="001764DA"/>
    <w:rsid w:val="001828E3"/>
    <w:rsid w:val="00187C4B"/>
    <w:rsid w:val="001A29FC"/>
    <w:rsid w:val="001D326F"/>
    <w:rsid w:val="00307DBB"/>
    <w:rsid w:val="00344D30"/>
    <w:rsid w:val="0037337F"/>
    <w:rsid w:val="00384EAE"/>
    <w:rsid w:val="004978EE"/>
    <w:rsid w:val="00514318"/>
    <w:rsid w:val="005230CC"/>
    <w:rsid w:val="0055047E"/>
    <w:rsid w:val="00555BDB"/>
    <w:rsid w:val="005E0FC5"/>
    <w:rsid w:val="006979A9"/>
    <w:rsid w:val="006D6E78"/>
    <w:rsid w:val="006E1E28"/>
    <w:rsid w:val="0071010B"/>
    <w:rsid w:val="00760840"/>
    <w:rsid w:val="00794700"/>
    <w:rsid w:val="007D4894"/>
    <w:rsid w:val="007D7799"/>
    <w:rsid w:val="00844694"/>
    <w:rsid w:val="0085402B"/>
    <w:rsid w:val="00854907"/>
    <w:rsid w:val="00885089"/>
    <w:rsid w:val="00996D81"/>
    <w:rsid w:val="00A31E2E"/>
    <w:rsid w:val="00A538E0"/>
    <w:rsid w:val="00BA6520"/>
    <w:rsid w:val="00BB43EA"/>
    <w:rsid w:val="00C162DB"/>
    <w:rsid w:val="00C83FE6"/>
    <w:rsid w:val="00CA109A"/>
    <w:rsid w:val="00D5476E"/>
    <w:rsid w:val="00E3566F"/>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CC41BF60-D202-495A-BFFA-02A36CB4CA3C}"/>
</file>

<file path=customXml/itemProps3.xml><?xml version="1.0" encoding="utf-8"?>
<ds:datastoreItem xmlns:ds="http://schemas.openxmlformats.org/officeDocument/2006/customXml" ds:itemID="{41D42059-EC76-43F9-B829-72A0509F33FF}"/>
</file>

<file path=customXml/itemProps4.xml><?xml version="1.0" encoding="utf-8"?>
<ds:datastoreItem xmlns:ds="http://schemas.openxmlformats.org/officeDocument/2006/customXml" ds:itemID="{98328C84-7039-4CF5-A9A4-C75A3BF61599}"/>
</file>

<file path=docProps/app.xml><?xml version="1.0" encoding="utf-8"?>
<Properties xmlns="http://schemas.openxmlformats.org/officeDocument/2006/extended-properties" xmlns:vt="http://schemas.openxmlformats.org/officeDocument/2006/docPropsVTypes">
  <Template>Normal.dotm</Template>
  <TotalTime>7</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3212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Hỗ trợ miễn phí và được bảo mật khi quý vị cần</dc:title>
  <dc:subject/>
  <dc:creator>Medicare Mental Health</dc:creator>
  <cp:keywords/>
  <dc:description/>
  <cp:lastModifiedBy>Eddy Watson</cp:lastModifiedBy>
  <cp:revision>6</cp:revision>
  <dcterms:created xsi:type="dcterms:W3CDTF">2025-06-04T07:34:00Z</dcterms:created>
  <dcterms:modified xsi:type="dcterms:W3CDTF">2025-06-06T05:33:00Z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