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0D776" w14:textId="136B6145" w:rsidR="00D560DC" w:rsidRPr="00D97E58" w:rsidRDefault="005B1CE9" w:rsidP="00387A7F">
      <w:pPr>
        <w:pStyle w:val="Title"/>
        <w:rPr>
          <w:sz w:val="40"/>
          <w:szCs w:val="40"/>
        </w:rPr>
      </w:pPr>
      <w:sdt>
        <w:sdtPr>
          <w:rPr>
            <w:color w:val="auto"/>
            <w:sz w:val="40"/>
            <w:szCs w:val="40"/>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EndPr/>
        <w:sdtContent>
          <w:r w:rsidR="0003131F" w:rsidRPr="0003131F">
            <w:rPr>
              <w:color w:val="auto"/>
              <w:sz w:val="40"/>
              <w:szCs w:val="40"/>
            </w:rPr>
            <w:t>Hỗ trợ an sinh miễn phí cho trẻ em và gia đình</w:t>
          </w:r>
        </w:sdtContent>
      </w:sdt>
      <w:r w:rsidR="00D97E58">
        <w:rPr>
          <w:color w:val="auto"/>
          <w:sz w:val="40"/>
          <w:szCs w:val="40"/>
        </w:rPr>
        <w:t xml:space="preserve"> </w:t>
      </w:r>
    </w:p>
    <w:p w14:paraId="58BD9F45" w14:textId="77777777" w:rsidR="0003131F" w:rsidRDefault="0003131F" w:rsidP="0003131F">
      <w:r>
        <w:t xml:space="preserve">Trung tâm Sức khỏe Tâm thần Medicare cho Trẻ em Kids Hub cung cấp một nơi an toàn và chào đón là nơi mà trẻ em từ 0 tới 12 tuổi và gia đình, người chăm sóc, và họ hàng của các em có thể tiếp cận dịch vụ và hỗ trợ chăm sóc sức khỏe tâm thần và an sinh miễn phí. </w:t>
      </w:r>
    </w:p>
    <w:p w14:paraId="7D93F3AD" w14:textId="77777777" w:rsidR="0003131F" w:rsidRDefault="0003131F" w:rsidP="0003131F">
      <w:r>
        <w:t>Quý vị không cần phải có chẩn đoán hoặc giấy giới thiệu để tiếp cận các dịch vụ hoặc sự hỗ trợ tại Kids Hub.</w:t>
      </w:r>
    </w:p>
    <w:p w14:paraId="0EBA9688" w14:textId="2FF83D58" w:rsidR="00271A34" w:rsidRDefault="0003131F" w:rsidP="0003131F">
      <w:r>
        <w:t>Dù rằng quý vị đang cần tìm sự hỗ trợ, có điều gì muốn hỏi về vấn đề an sinh của con mình, hay là chỉ muốn nói chuyện với ai đó, Kids Hub sẵn sàng để hỗ trợ quý vị.</w:t>
      </w:r>
    </w:p>
    <w:p w14:paraId="272D8A44" w14:textId="525CF0CF" w:rsidR="00271A34" w:rsidRDefault="0003131F" w:rsidP="00271A34">
      <w:pPr>
        <w:pStyle w:val="Heading1"/>
      </w:pPr>
      <w:r w:rsidRPr="0003131F">
        <w:t>Hỗ trợ an sinh miễn phí trong một môi trường thân thiện</w:t>
      </w:r>
    </w:p>
    <w:p w14:paraId="191E28A6" w14:textId="58863C93" w:rsidR="00271A34" w:rsidRDefault="0003131F" w:rsidP="00271A34">
      <w:r w:rsidRPr="0003131F">
        <w:t>Kids Hub được thiết kế dành cho trẻ em đang trải qua các thử thách về mặt phát triển, cảm xúc, quan hệ đối xử và/hoặc về mặt hành vi ở mức độ nhẹ tới trung bình. Nhân viên giàu kinh nghiệm sẵn sàng lắng nghe, tìm hiểu, và hỗ trợ trẻ em và gia đình các em trong một môi trường thân thiện và hội nhập.</w:t>
      </w:r>
    </w:p>
    <w:p w14:paraId="350A28E5" w14:textId="3177995E" w:rsidR="00271A34" w:rsidRDefault="0003131F" w:rsidP="00271A34">
      <w:pPr>
        <w:pStyle w:val="Heading1"/>
      </w:pPr>
      <w:r w:rsidRPr="0003131F">
        <w:t>Trung tâm Sức khỏe Medicare Tâm thần cho Trẻ em Kids Hub có thể giúp như thế nào</w:t>
      </w:r>
    </w:p>
    <w:p w14:paraId="61CFA2B2" w14:textId="3EBCAFB9" w:rsidR="00271A34" w:rsidRDefault="0003131F" w:rsidP="00271A34">
      <w:r w:rsidRPr="0003131F">
        <w:t>Dù là con quý vị đang trải qua điều gì, quý vị không cần phải tự mình tìm cách giải quyết. Hiện có nhiều các loại dịch vụ và chương trình để hỗ trợ sự phát triển lành mạnh và sức khỏe cảm xúc cho trẻ em và gia đình, bao gồm:</w:t>
      </w:r>
    </w:p>
    <w:p w14:paraId="109CBE4D" w14:textId="77777777" w:rsidR="0003131F" w:rsidRDefault="0003131F" w:rsidP="0003131F">
      <w:pPr>
        <w:pStyle w:val="Bullet1"/>
      </w:pPr>
      <w:r>
        <w:t>phối hợp chăm sóc</w:t>
      </w:r>
    </w:p>
    <w:p w14:paraId="683D488B" w14:textId="77777777" w:rsidR="0003131F" w:rsidRDefault="0003131F" w:rsidP="0003131F">
      <w:pPr>
        <w:pStyle w:val="Bullet1"/>
      </w:pPr>
      <w:r>
        <w:t>chữa trị và trị liệu</w:t>
      </w:r>
    </w:p>
    <w:p w14:paraId="1214DBA8" w14:textId="77777777" w:rsidR="0003131F" w:rsidRDefault="0003131F" w:rsidP="0003131F">
      <w:pPr>
        <w:pStyle w:val="Bullet1"/>
      </w:pPr>
      <w:r>
        <w:t>thẩm định bước đầu</w:t>
      </w:r>
    </w:p>
    <w:p w14:paraId="453B89BB" w14:textId="77777777" w:rsidR="0003131F" w:rsidRDefault="0003131F" w:rsidP="0003131F">
      <w:pPr>
        <w:pStyle w:val="Bullet1"/>
      </w:pPr>
      <w:r>
        <w:t>dịch vụ chẩn đoán</w:t>
      </w:r>
    </w:p>
    <w:p w14:paraId="70C003B2" w14:textId="181FB2A3" w:rsidR="00271A34" w:rsidRDefault="0003131F" w:rsidP="0003131F">
      <w:pPr>
        <w:pStyle w:val="Bullet1"/>
      </w:pPr>
      <w:r>
        <w:t>hỗ trợ trong các lĩnh vực nuôi dạy con, sự gắn bó, quan hệ tình cảm và hệ thống gia đình.</w:t>
      </w:r>
    </w:p>
    <w:p w14:paraId="202A603E" w14:textId="77777777" w:rsidR="0003131F" w:rsidRDefault="0003131F" w:rsidP="0003131F">
      <w:r>
        <w:t>Nhân viên của Kids Hub cũng có thể kết nối trẻ em và gia đình với các dịch vụ khác là nơi có thể giúp họ, tùy thuộc vào nhu cầu và lựa chọn của họ.</w:t>
      </w:r>
    </w:p>
    <w:p w14:paraId="6FCBAF6F" w14:textId="14BAE14D" w:rsidR="00271A34" w:rsidRDefault="0003131F" w:rsidP="0003131F">
      <w:r>
        <w:t>Trung tâm Sức khỏe Tâm thần Medicare cho Trẻ em Kids Hub được Chính phủ Úc tài trợ thực hiện, phối hợp với các tiểu bang và vùng lãnh thổ.</w:t>
      </w:r>
    </w:p>
    <w:p w14:paraId="3B4D7E3E" w14:textId="1EF6FAE4" w:rsidR="00271A34" w:rsidRDefault="0003131F" w:rsidP="00271A34">
      <w:pPr>
        <w:pStyle w:val="Heading1"/>
      </w:pPr>
      <w:r w:rsidRPr="0003131F">
        <w:t>Tôi có thể tiếp cận các dịch vụ nào qua Kids Hub?</w:t>
      </w:r>
    </w:p>
    <w:p w14:paraId="74162018" w14:textId="4AD5A51C" w:rsidR="00271A34" w:rsidRDefault="0003131F" w:rsidP="00271A34">
      <w:r w:rsidRPr="0003131F">
        <w:t>Kids Hub cung cấp sự tiếp cận đến một loạt các chuyên viên chăm sóc sức khỏe như là:</w:t>
      </w:r>
    </w:p>
    <w:p w14:paraId="608FB4DC" w14:textId="77777777" w:rsidR="0003131F" w:rsidRDefault="0003131F" w:rsidP="0003131F">
      <w:pPr>
        <w:pStyle w:val="Bullet1"/>
      </w:pPr>
      <w:r>
        <w:t>bác sĩ nhi khoa</w:t>
      </w:r>
    </w:p>
    <w:p w14:paraId="041A52B0" w14:textId="77777777" w:rsidR="0003131F" w:rsidRDefault="0003131F" w:rsidP="0003131F">
      <w:pPr>
        <w:pStyle w:val="Bullet1"/>
      </w:pPr>
      <w:r>
        <w:t>bác sĩ tâm thần</w:t>
      </w:r>
    </w:p>
    <w:p w14:paraId="00E2D999" w14:textId="77777777" w:rsidR="0003131F" w:rsidRDefault="0003131F" w:rsidP="0003131F">
      <w:pPr>
        <w:pStyle w:val="Bullet1"/>
      </w:pPr>
      <w:r>
        <w:t>nhà tâm lý học</w:t>
      </w:r>
    </w:p>
    <w:p w14:paraId="19C263C7" w14:textId="77777777" w:rsidR="0003131F" w:rsidRDefault="0003131F" w:rsidP="0003131F">
      <w:pPr>
        <w:pStyle w:val="Bullet1"/>
      </w:pPr>
      <w:r>
        <w:t>nhân viên xã hội</w:t>
      </w:r>
    </w:p>
    <w:p w14:paraId="517A8EAD" w14:textId="77777777" w:rsidR="0003131F" w:rsidRDefault="0003131F" w:rsidP="0003131F">
      <w:pPr>
        <w:pStyle w:val="Bullet1"/>
      </w:pPr>
      <w:r>
        <w:lastRenderedPageBreak/>
        <w:t>nhân viên âm ngữ trị liệu</w:t>
      </w:r>
    </w:p>
    <w:p w14:paraId="65C06FD4" w14:textId="77777777" w:rsidR="0003131F" w:rsidRDefault="0003131F" w:rsidP="0003131F">
      <w:pPr>
        <w:pStyle w:val="Bullet1"/>
      </w:pPr>
      <w:r>
        <w:t>nhân viên chức năng trị liệu</w:t>
      </w:r>
    </w:p>
    <w:p w14:paraId="228F0C9B" w14:textId="77777777" w:rsidR="0003131F" w:rsidRDefault="0003131F" w:rsidP="0003131F">
      <w:pPr>
        <w:pStyle w:val="Bullet1"/>
      </w:pPr>
      <w:r>
        <w:t>nhân viên chăm sóc sức khỏe Thổ dân</w:t>
      </w:r>
    </w:p>
    <w:p w14:paraId="64E3620F" w14:textId="77777777" w:rsidR="0003131F" w:rsidRDefault="0003131F" w:rsidP="0003131F">
      <w:pPr>
        <w:pStyle w:val="Bullet1"/>
      </w:pPr>
      <w:r>
        <w:t>nhân viên về chế độ ăn uống</w:t>
      </w:r>
    </w:p>
    <w:p w14:paraId="0235CBCB" w14:textId="77777777" w:rsidR="0003131F" w:rsidRDefault="0003131F" w:rsidP="0003131F">
      <w:pPr>
        <w:pStyle w:val="Bullet1"/>
      </w:pPr>
      <w:r>
        <w:t>nhân viên điều dưỡng</w:t>
      </w:r>
    </w:p>
    <w:p w14:paraId="64D7E543" w14:textId="77777777" w:rsidR="0003131F" w:rsidRDefault="0003131F" w:rsidP="0003131F">
      <w:pPr>
        <w:pStyle w:val="Bullet1"/>
      </w:pPr>
      <w:r>
        <w:t>nhân viên đồng cảnh</w:t>
      </w:r>
    </w:p>
    <w:p w14:paraId="1D56C8FA" w14:textId="49833639" w:rsidR="00271A34" w:rsidRDefault="0003131F" w:rsidP="0003131F">
      <w:pPr>
        <w:pStyle w:val="Bullet1"/>
      </w:pPr>
      <w:r>
        <w:t>nhân viên dịch vụ gia đình.</w:t>
      </w:r>
    </w:p>
    <w:p w14:paraId="2568E15C" w14:textId="1E9DE3A0" w:rsidR="00271A34" w:rsidRDefault="00354A98" w:rsidP="00271A34">
      <w:r w:rsidRPr="00354A98">
        <w:t>Các dịch vụ và sự hỗ trợ được cung cấp tại mỗi Kids Hub được thiết lập để đáp ứng các nhu cầu của cộng đồng địa phương và có thể khác nhau tùy theo địa điểm. Hãy liên lạc với Kids Hub tại địa phương của quý vị để có thêm thông tin.</w:t>
      </w:r>
    </w:p>
    <w:p w14:paraId="439A4549" w14:textId="783B9856" w:rsidR="00271A34" w:rsidRDefault="00354A98" w:rsidP="00271A34">
      <w:pPr>
        <w:pStyle w:val="Heading1"/>
      </w:pPr>
      <w:r w:rsidRPr="00354A98">
        <w:t>Làm thế nào để tìm Trung tâm Sức khỏe Tâm thần Medicare cho Trẻ em Kids Hub gần nhất</w:t>
      </w:r>
    </w:p>
    <w:p w14:paraId="26F0ED10" w14:textId="5835375B" w:rsidR="00271A34" w:rsidRDefault="00354A98" w:rsidP="00354A98">
      <w:r>
        <w:t>Để tìm Kids Hub gần nhất, gọi số 1800 595 212 từ 8 giờ 30 sáng tới 5 giờ chiều các ngày trong tuần, trừ ngày lễ) hoặc truy cập medicarementalhealth.gov.au/kidshubs</w:t>
      </w:r>
      <w:r w:rsidR="00271A34">
        <w:t xml:space="preserve"> (</w:t>
      </w:r>
      <w:r w:rsidR="00271A34" w:rsidRPr="00271A34">
        <w:t>https://www.medicarementalhealth.gov.au/kidshubs</w:t>
      </w:r>
      <w:r w:rsidR="00271A34">
        <w:t>).</w:t>
      </w:r>
    </w:p>
    <w:p w14:paraId="136CCF0F" w14:textId="63898BF4" w:rsidR="00711992" w:rsidRPr="002E36CE" w:rsidRDefault="00354A98" w:rsidP="00271A34">
      <w:r w:rsidRPr="00354A98">
        <w:t>Kids Hub không phải là dịch vụ cho trường hợp khủng hoảng. Trong trường hợp khẩn cấp, luôn luôn gọi ba số không (000) hoặc tới thẳng khoa cấp cứu gần nhất.</w:t>
      </w:r>
    </w:p>
    <w:sectPr w:rsidR="00711992" w:rsidRPr="002E36CE" w:rsidSect="00310F62">
      <w:headerReference w:type="default" r:id="rId8"/>
      <w:footerReference w:type="even" r:id="rId9"/>
      <w:footerReference w:type="default" r:id="rId10"/>
      <w:headerReference w:type="first" r:id="rId11"/>
      <w:footerReference w:type="first" r:id="rId12"/>
      <w:pgSz w:w="11906" w:h="16838" w:code="9"/>
      <w:pgMar w:top="2268"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EBB60" w14:textId="77777777" w:rsidR="005B1CE9" w:rsidRDefault="005B1CE9" w:rsidP="00D560DC">
      <w:pPr>
        <w:spacing w:before="0" w:after="0" w:line="240" w:lineRule="auto"/>
      </w:pPr>
      <w:r>
        <w:separator/>
      </w:r>
    </w:p>
  </w:endnote>
  <w:endnote w:type="continuationSeparator" w:id="0">
    <w:p w14:paraId="2BBED0CC" w14:textId="77777777" w:rsidR="005B1CE9" w:rsidRDefault="005B1CE9"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7802821"/>
      <w:docPartObj>
        <w:docPartGallery w:val="Page Numbers (Bottom of Page)"/>
        <w:docPartUnique/>
      </w:docPartObj>
    </w:sdtPr>
    <w:sdtEndPr>
      <w:rPr>
        <w:rStyle w:val="PageNumber"/>
      </w:rPr>
    </w:sdtEnd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7734401"/>
      <w:docPartObj>
        <w:docPartGallery w:val="Page Numbers (Bottom of Page)"/>
        <w:docPartUnique/>
      </w:docPartObj>
    </w:sdtPr>
    <w:sdtEndPr>
      <w:rPr>
        <w:rStyle w:val="PageNumber"/>
      </w:rPr>
    </w:sdtEnd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44CB5B71" w:rsidR="0039793D" w:rsidRPr="0039793D" w:rsidRDefault="005B1CE9" w:rsidP="00BF423A">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03131F">
          <w:t>Hỗ trợ an sinh miễn phí cho trẻ em và gia đình</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487070"/>
      <w:docPartObj>
        <w:docPartGallery w:val="Page Numbers (Bottom of Page)"/>
        <w:docPartUnique/>
      </w:docPartObj>
    </w:sdtPr>
    <w:sdtEndPr>
      <w:rPr>
        <w:rStyle w:val="PageNumber"/>
      </w:rPr>
    </w:sdtEnd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6B33DB61" w:rsidR="00D560DC" w:rsidRPr="00C70717" w:rsidRDefault="005B1CE9"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03131F">
          <w:t>Hỗ trợ an sinh miễn phí cho trẻ em và gia đình</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3F5D7" w14:textId="77777777" w:rsidR="005B1CE9" w:rsidRDefault="005B1CE9" w:rsidP="00D560DC">
      <w:pPr>
        <w:spacing w:before="0" w:after="0" w:line="240" w:lineRule="auto"/>
      </w:pPr>
      <w:r>
        <w:separator/>
      </w:r>
    </w:p>
  </w:footnote>
  <w:footnote w:type="continuationSeparator" w:id="0">
    <w:p w14:paraId="5A572A81" w14:textId="77777777" w:rsidR="005B1CE9" w:rsidRDefault="005B1CE9"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D5238" w14:textId="5F432827" w:rsidR="00D560DC" w:rsidRDefault="00F17787" w:rsidP="00F17787">
    <w:pPr>
      <w:pStyle w:val="Header"/>
      <w:spacing w:after="600"/>
      <w:ind w:left="-567"/>
    </w:pPr>
    <w:r>
      <w:rPr>
        <w:noProof/>
      </w:rPr>
      <w:drawing>
        <wp:inline distT="0" distB="0" distL="0" distR="0" wp14:anchorId="2E685C1A" wp14:editId="74A2158D">
          <wp:extent cx="2789424" cy="590096"/>
          <wp:effectExtent l="0" t="0" r="5080" b="0"/>
          <wp:docPr id="2076186417" name="Picture 2076186417" descr="A white background with black and white clouds&#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A white background with black and white clouds&#10;&#10;Description automatically generated">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5001" t="31355" r="58013" b="13222"/>
                  <a:stretch/>
                </pic:blipFill>
                <pic:spPr bwMode="auto">
                  <a:xfrm>
                    <a:off x="0" y="0"/>
                    <a:ext cx="2791728" cy="59058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131F"/>
    <w:rsid w:val="0003434C"/>
    <w:rsid w:val="000374F1"/>
    <w:rsid w:val="00061D6A"/>
    <w:rsid w:val="00070525"/>
    <w:rsid w:val="00073057"/>
    <w:rsid w:val="00076AAC"/>
    <w:rsid w:val="00081B5D"/>
    <w:rsid w:val="00082701"/>
    <w:rsid w:val="000B18A7"/>
    <w:rsid w:val="000D3F36"/>
    <w:rsid w:val="000D4C89"/>
    <w:rsid w:val="001208D3"/>
    <w:rsid w:val="00157833"/>
    <w:rsid w:val="00163226"/>
    <w:rsid w:val="00163641"/>
    <w:rsid w:val="00163A05"/>
    <w:rsid w:val="001764DA"/>
    <w:rsid w:val="001828E3"/>
    <w:rsid w:val="00197EC9"/>
    <w:rsid w:val="001B3342"/>
    <w:rsid w:val="001C4D55"/>
    <w:rsid w:val="001E1A02"/>
    <w:rsid w:val="001E3443"/>
    <w:rsid w:val="00200220"/>
    <w:rsid w:val="00246648"/>
    <w:rsid w:val="00271A34"/>
    <w:rsid w:val="00276D8C"/>
    <w:rsid w:val="00280DBF"/>
    <w:rsid w:val="00295418"/>
    <w:rsid w:val="002A77A4"/>
    <w:rsid w:val="002B5E7A"/>
    <w:rsid w:val="002C26E8"/>
    <w:rsid w:val="002D27AE"/>
    <w:rsid w:val="002D533C"/>
    <w:rsid w:val="002E36CE"/>
    <w:rsid w:val="00307B30"/>
    <w:rsid w:val="00310F62"/>
    <w:rsid w:val="00344D30"/>
    <w:rsid w:val="00354A98"/>
    <w:rsid w:val="003602AF"/>
    <w:rsid w:val="003666F0"/>
    <w:rsid w:val="00387A7F"/>
    <w:rsid w:val="003932FC"/>
    <w:rsid w:val="0039793D"/>
    <w:rsid w:val="003A18B8"/>
    <w:rsid w:val="003B30AA"/>
    <w:rsid w:val="003B36D9"/>
    <w:rsid w:val="003F6E9A"/>
    <w:rsid w:val="00403919"/>
    <w:rsid w:val="0041233C"/>
    <w:rsid w:val="004208A7"/>
    <w:rsid w:val="00432A99"/>
    <w:rsid w:val="00433015"/>
    <w:rsid w:val="00462270"/>
    <w:rsid w:val="00475041"/>
    <w:rsid w:val="0047780F"/>
    <w:rsid w:val="00485D50"/>
    <w:rsid w:val="004978EE"/>
    <w:rsid w:val="004A2A1B"/>
    <w:rsid w:val="004A500A"/>
    <w:rsid w:val="004A5F32"/>
    <w:rsid w:val="004B3D3F"/>
    <w:rsid w:val="004B4066"/>
    <w:rsid w:val="004C7058"/>
    <w:rsid w:val="004C76DA"/>
    <w:rsid w:val="004D7496"/>
    <w:rsid w:val="004E540A"/>
    <w:rsid w:val="00524B9A"/>
    <w:rsid w:val="00527D37"/>
    <w:rsid w:val="005336F9"/>
    <w:rsid w:val="00535C06"/>
    <w:rsid w:val="00555BDB"/>
    <w:rsid w:val="00573CDD"/>
    <w:rsid w:val="00595570"/>
    <w:rsid w:val="005958B1"/>
    <w:rsid w:val="005A04C9"/>
    <w:rsid w:val="005B1CE9"/>
    <w:rsid w:val="005D2DE6"/>
    <w:rsid w:val="005E0FC5"/>
    <w:rsid w:val="005E66C7"/>
    <w:rsid w:val="0061322B"/>
    <w:rsid w:val="00617D36"/>
    <w:rsid w:val="00621A16"/>
    <w:rsid w:val="00635A19"/>
    <w:rsid w:val="006513B1"/>
    <w:rsid w:val="00664BF6"/>
    <w:rsid w:val="00686113"/>
    <w:rsid w:val="006A2EA6"/>
    <w:rsid w:val="006A718A"/>
    <w:rsid w:val="006C2D8A"/>
    <w:rsid w:val="006D6E78"/>
    <w:rsid w:val="006D790F"/>
    <w:rsid w:val="006E1E28"/>
    <w:rsid w:val="006E7BE0"/>
    <w:rsid w:val="00711992"/>
    <w:rsid w:val="007148D0"/>
    <w:rsid w:val="007661CA"/>
    <w:rsid w:val="00774773"/>
    <w:rsid w:val="00796F2D"/>
    <w:rsid w:val="007B0499"/>
    <w:rsid w:val="007B4244"/>
    <w:rsid w:val="007B6542"/>
    <w:rsid w:val="007C0FFE"/>
    <w:rsid w:val="007D2ADA"/>
    <w:rsid w:val="007D7867"/>
    <w:rsid w:val="0080053F"/>
    <w:rsid w:val="00844530"/>
    <w:rsid w:val="00844694"/>
    <w:rsid w:val="00845E13"/>
    <w:rsid w:val="00852238"/>
    <w:rsid w:val="00853B77"/>
    <w:rsid w:val="00854907"/>
    <w:rsid w:val="00865346"/>
    <w:rsid w:val="00885089"/>
    <w:rsid w:val="00891C26"/>
    <w:rsid w:val="00895188"/>
    <w:rsid w:val="008A039D"/>
    <w:rsid w:val="008A340B"/>
    <w:rsid w:val="008C4D88"/>
    <w:rsid w:val="008E4412"/>
    <w:rsid w:val="00901119"/>
    <w:rsid w:val="00922ACF"/>
    <w:rsid w:val="00930CBF"/>
    <w:rsid w:val="0093563E"/>
    <w:rsid w:val="009426C5"/>
    <w:rsid w:val="009533B6"/>
    <w:rsid w:val="0095530D"/>
    <w:rsid w:val="0097130F"/>
    <w:rsid w:val="009B02F7"/>
    <w:rsid w:val="009B0EB6"/>
    <w:rsid w:val="009C01BF"/>
    <w:rsid w:val="009E2880"/>
    <w:rsid w:val="00A2470F"/>
    <w:rsid w:val="00A31E2E"/>
    <w:rsid w:val="00A33A08"/>
    <w:rsid w:val="00A62134"/>
    <w:rsid w:val="00A673EA"/>
    <w:rsid w:val="00A95710"/>
    <w:rsid w:val="00AA07A9"/>
    <w:rsid w:val="00AA4C7B"/>
    <w:rsid w:val="00AA7A8C"/>
    <w:rsid w:val="00AB76A4"/>
    <w:rsid w:val="00AF121B"/>
    <w:rsid w:val="00AF71F9"/>
    <w:rsid w:val="00AF794B"/>
    <w:rsid w:val="00B21834"/>
    <w:rsid w:val="00B349F8"/>
    <w:rsid w:val="00B354B8"/>
    <w:rsid w:val="00B44B1E"/>
    <w:rsid w:val="00B612DA"/>
    <w:rsid w:val="00BA4643"/>
    <w:rsid w:val="00BA4E22"/>
    <w:rsid w:val="00BA6520"/>
    <w:rsid w:val="00BC2448"/>
    <w:rsid w:val="00BC73B2"/>
    <w:rsid w:val="00BE5135"/>
    <w:rsid w:val="00BF423A"/>
    <w:rsid w:val="00BF45FC"/>
    <w:rsid w:val="00C1181F"/>
    <w:rsid w:val="00C162DB"/>
    <w:rsid w:val="00C44A3B"/>
    <w:rsid w:val="00C44C02"/>
    <w:rsid w:val="00C579DD"/>
    <w:rsid w:val="00C611DD"/>
    <w:rsid w:val="00C70717"/>
    <w:rsid w:val="00C72181"/>
    <w:rsid w:val="00C77EEE"/>
    <w:rsid w:val="00C80881"/>
    <w:rsid w:val="00CA109A"/>
    <w:rsid w:val="00CF40FC"/>
    <w:rsid w:val="00D06FDA"/>
    <w:rsid w:val="00D11558"/>
    <w:rsid w:val="00D438DE"/>
    <w:rsid w:val="00D43D9C"/>
    <w:rsid w:val="00D50739"/>
    <w:rsid w:val="00D548FC"/>
    <w:rsid w:val="00D560DC"/>
    <w:rsid w:val="00D67D1B"/>
    <w:rsid w:val="00D83C95"/>
    <w:rsid w:val="00D909F4"/>
    <w:rsid w:val="00D97E58"/>
    <w:rsid w:val="00DA3E81"/>
    <w:rsid w:val="00DB5904"/>
    <w:rsid w:val="00DB5D01"/>
    <w:rsid w:val="00DB6949"/>
    <w:rsid w:val="00DB786A"/>
    <w:rsid w:val="00DE729F"/>
    <w:rsid w:val="00E0104C"/>
    <w:rsid w:val="00E0199B"/>
    <w:rsid w:val="00E06FAF"/>
    <w:rsid w:val="00E47880"/>
    <w:rsid w:val="00E47EE2"/>
    <w:rsid w:val="00E65022"/>
    <w:rsid w:val="00EC33EA"/>
    <w:rsid w:val="00EC72CC"/>
    <w:rsid w:val="00ED2F56"/>
    <w:rsid w:val="00ED5120"/>
    <w:rsid w:val="00EE1D2D"/>
    <w:rsid w:val="00EE778D"/>
    <w:rsid w:val="00EF16B7"/>
    <w:rsid w:val="00F044AB"/>
    <w:rsid w:val="00F17787"/>
    <w:rsid w:val="00F41DFB"/>
    <w:rsid w:val="00F44D34"/>
    <w:rsid w:val="00F52C02"/>
    <w:rsid w:val="00F57682"/>
    <w:rsid w:val="00F62279"/>
    <w:rsid w:val="00F63EA4"/>
    <w:rsid w:val="00F64352"/>
    <w:rsid w:val="00F64FDB"/>
    <w:rsid w:val="00F777E3"/>
    <w:rsid w:val="00F829DA"/>
    <w:rsid w:val="00FA3109"/>
    <w:rsid w:val="00FA35DE"/>
    <w:rsid w:val="00FB1D7F"/>
    <w:rsid w:val="00FB7C1E"/>
    <w:rsid w:val="00FC4CE9"/>
    <w:rsid w:val="00FC7828"/>
    <w:rsid w:val="00FD4E53"/>
    <w:rsid w:val="00FF26A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Revision">
    <w:name w:val="Revision"/>
    <w:hidden/>
    <w:uiPriority w:val="99"/>
    <w:semiHidden/>
    <w:rsid w:val="008E4412"/>
    <w:pPr>
      <w:spacing w:before="0" w:after="0" w:line="240" w:lineRule="auto"/>
    </w:pPr>
    <w:rPr>
      <w:rFonts w:ascii="Arial" w:hAnsi="Arial"/>
      <w:sz w:val="24"/>
    </w:rPr>
  </w:style>
  <w:style w:type="paragraph" w:styleId="ListParagraph">
    <w:name w:val="List Paragraph"/>
    <w:basedOn w:val="Normal"/>
    <w:uiPriority w:val="34"/>
    <w:qFormat/>
    <w:rsid w:val="00613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514318">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5AB5"/>
    <w:rsid w:val="00066070"/>
    <w:rsid w:val="000932CC"/>
    <w:rsid w:val="000B3AE5"/>
    <w:rsid w:val="00156312"/>
    <w:rsid w:val="00163A05"/>
    <w:rsid w:val="001764DA"/>
    <w:rsid w:val="001828E3"/>
    <w:rsid w:val="001A29FC"/>
    <w:rsid w:val="001D326F"/>
    <w:rsid w:val="0020104E"/>
    <w:rsid w:val="00307DBB"/>
    <w:rsid w:val="00344D30"/>
    <w:rsid w:val="0037337F"/>
    <w:rsid w:val="00403919"/>
    <w:rsid w:val="00485D50"/>
    <w:rsid w:val="004932B6"/>
    <w:rsid w:val="004978EE"/>
    <w:rsid w:val="00514318"/>
    <w:rsid w:val="005230CC"/>
    <w:rsid w:val="0055047E"/>
    <w:rsid w:val="00555BDB"/>
    <w:rsid w:val="005C4F4B"/>
    <w:rsid w:val="005E0FC5"/>
    <w:rsid w:val="005E3B52"/>
    <w:rsid w:val="006569D3"/>
    <w:rsid w:val="006979A9"/>
    <w:rsid w:val="006D6E78"/>
    <w:rsid w:val="006E1E28"/>
    <w:rsid w:val="00747E59"/>
    <w:rsid w:val="00794700"/>
    <w:rsid w:val="007D4894"/>
    <w:rsid w:val="007D7799"/>
    <w:rsid w:val="00844694"/>
    <w:rsid w:val="0085402B"/>
    <w:rsid w:val="00854907"/>
    <w:rsid w:val="00885089"/>
    <w:rsid w:val="00996D81"/>
    <w:rsid w:val="00A31E2E"/>
    <w:rsid w:val="00B653C7"/>
    <w:rsid w:val="00BA6520"/>
    <w:rsid w:val="00BB43EA"/>
    <w:rsid w:val="00C162DB"/>
    <w:rsid w:val="00C83FE6"/>
    <w:rsid w:val="00CA109A"/>
    <w:rsid w:val="00D5476E"/>
    <w:rsid w:val="00E143F2"/>
    <w:rsid w:val="00EC72CC"/>
    <w:rsid w:val="00EE1D2D"/>
    <w:rsid w:val="00F044AB"/>
    <w:rsid w:val="00F41DFB"/>
    <w:rsid w:val="00F9658D"/>
    <w:rsid w:val="00FF26A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496CBE33832449A04B088423EC5E3E" ma:contentTypeVersion="12" ma:contentTypeDescription="Create a new document." ma:contentTypeScope="" ma:versionID="ce15df413f1ce9be4478104dbe0391c2">
  <xsd:schema xmlns:xsd="http://www.w3.org/2001/XMLSchema" xmlns:xs="http://www.w3.org/2001/XMLSchema" xmlns:p="http://schemas.microsoft.com/office/2006/metadata/properties" xmlns:ns2="dfcc0d18-122c-4185-b1ec-3cec6d95bb33" xmlns:ns3="787a4934-6a8e-4db4-ac59-4851a358ace4" targetNamespace="http://schemas.microsoft.com/office/2006/metadata/properties" ma:root="true" ma:fieldsID="770a2be6f81de664885f439ac5ebd060" ns2:_="" ns3:_="">
    <xsd:import namespace="dfcc0d18-122c-4185-b1ec-3cec6d95bb33"/>
    <xsd:import namespace="787a4934-6a8e-4db4-ac59-4851a358ac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c0d18-122c-4185-b1ec-3cec6d95b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7a4934-6a8e-4db4-ac59-4851a358ac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35adcb-6a00-4eb0-a578-f8d1ad288138}" ma:internalName="TaxCatchAll" ma:showField="CatchAllData" ma:web="787a4934-6a8e-4db4-ac59-4851a358ac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cc0d18-122c-4185-b1ec-3cec6d95bb33">
      <Terms xmlns="http://schemas.microsoft.com/office/infopath/2007/PartnerControls"/>
    </lcf76f155ced4ddcb4097134ff3c332f>
    <TaxCatchAll xmlns="787a4934-6a8e-4db4-ac59-4851a358ace4" xsi:nil="true"/>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1228D93B-5F75-4B4C-A5A2-D09EC80AF0F6}"/>
</file>

<file path=customXml/itemProps3.xml><?xml version="1.0" encoding="utf-8"?>
<ds:datastoreItem xmlns:ds="http://schemas.openxmlformats.org/officeDocument/2006/customXml" ds:itemID="{781A8E28-92D2-412B-B8AF-19B84CD940C9}"/>
</file>

<file path=customXml/itemProps4.xml><?xml version="1.0" encoding="utf-8"?>
<ds:datastoreItem xmlns:ds="http://schemas.openxmlformats.org/officeDocument/2006/customXml" ds:itemID="{76C846DF-5AB6-4BE9-A27D-CB0EB35710E0}"/>
</file>

<file path=docProps/app.xml><?xml version="1.0" encoding="utf-8"?>
<Properties xmlns="http://schemas.openxmlformats.org/officeDocument/2006/extended-properties" xmlns:vt="http://schemas.openxmlformats.org/officeDocument/2006/docPropsVTypes">
  <Template>Normal.dotm</Template>
  <TotalTime>4</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Free wellbeing support for kids and families.</vt:lpstr>
    </vt:vector>
  </TitlesOfParts>
  <Manager/>
  <Company/>
  <LinksUpToDate>false</LinksUpToDate>
  <CharactersWithSpaces>2772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Hỗ trợ an sinh miễn phí cho trẻ em và gia đình</dc:title>
  <dc:subject/>
  <dc:creator>Medicare Mental Health Kids Hubs</dc:creator>
  <cp:keywords/>
  <dc:description/>
  <cp:lastModifiedBy>Eddy Watson</cp:lastModifiedBy>
  <cp:revision>5</cp:revision>
  <dcterms:created xsi:type="dcterms:W3CDTF">2025-06-29T12:05:00Z</dcterms:created>
  <dcterms:modified xsi:type="dcterms:W3CDTF">2025-06-30T00:21:00Z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0x0101009D496CBE33832449A04B088423EC5E3E</vt:lpwstr>
  </property>
</Properties>
</file>